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1F0F" w:rsidRDefault="00621F0F">
      <w:r>
        <w:t>Spring 2019</w:t>
      </w:r>
    </w:p>
    <w:p w:rsidR="00621F0F" w:rsidRDefault="00621F0F"/>
    <w:p w:rsidR="004464D4" w:rsidRPr="004464D4" w:rsidRDefault="009A2311" w:rsidP="004464D4">
      <w:pPr>
        <w:jc w:val="center"/>
        <w:rPr>
          <w:sz w:val="22"/>
        </w:rPr>
      </w:pPr>
      <w:r w:rsidRPr="004464D4">
        <w:rPr>
          <w:sz w:val="22"/>
        </w:rPr>
        <w:t>In 2019 Home Garden Seed Association celebrates 10 years of promoting gardening from seed</w:t>
      </w:r>
      <w:r w:rsidR="004464D4" w:rsidRPr="004464D4">
        <w:rPr>
          <w:sz w:val="22"/>
        </w:rPr>
        <w:t xml:space="preserve">—the easy, economical, and rewarding way to garden. All HGSA content is provided for the free use of garden professionals. </w:t>
      </w:r>
    </w:p>
    <w:p w:rsidR="00A93076" w:rsidRPr="004464D4" w:rsidRDefault="004464D4" w:rsidP="004464D4">
      <w:pPr>
        <w:jc w:val="center"/>
        <w:rPr>
          <w:sz w:val="22"/>
        </w:rPr>
      </w:pPr>
      <w:r w:rsidRPr="004464D4">
        <w:rPr>
          <w:sz w:val="22"/>
        </w:rPr>
        <w:t>Please credit Home Garden Seed Association as the source.</w:t>
      </w:r>
    </w:p>
    <w:p w:rsidR="009A2311" w:rsidRDefault="009A2311"/>
    <w:p w:rsidR="00A93076" w:rsidRPr="00D91768" w:rsidRDefault="004464D4" w:rsidP="009A2311">
      <w:pPr>
        <w:jc w:val="center"/>
        <w:rPr>
          <w:b/>
          <w:sz w:val="28"/>
        </w:rPr>
      </w:pPr>
      <w:r w:rsidRPr="00D91768">
        <w:rPr>
          <w:b/>
          <w:sz w:val="28"/>
        </w:rPr>
        <w:t>Five Good</w:t>
      </w:r>
      <w:r w:rsidR="009A2311" w:rsidRPr="00D91768">
        <w:rPr>
          <w:b/>
          <w:sz w:val="28"/>
        </w:rPr>
        <w:t xml:space="preserve"> Reasons to </w:t>
      </w:r>
      <w:r w:rsidR="00621F0F" w:rsidRPr="00D91768">
        <w:rPr>
          <w:b/>
          <w:sz w:val="28"/>
        </w:rPr>
        <w:t>Grow</w:t>
      </w:r>
      <w:r w:rsidR="009A2311" w:rsidRPr="00D91768">
        <w:rPr>
          <w:b/>
          <w:sz w:val="28"/>
        </w:rPr>
        <w:t xml:space="preserve"> Your Garden From Seed</w:t>
      </w:r>
    </w:p>
    <w:p w:rsidR="00A93076" w:rsidRDefault="00A93076"/>
    <w:p w:rsidR="00A93076" w:rsidRPr="00D91768" w:rsidRDefault="004464D4">
      <w:pPr>
        <w:rPr>
          <w:b/>
          <w:sz w:val="28"/>
        </w:rPr>
      </w:pPr>
      <w:r w:rsidRPr="00D91768">
        <w:rPr>
          <w:b/>
          <w:sz w:val="28"/>
        </w:rPr>
        <w:t>You’ll Have Many More Choices</w:t>
      </w:r>
    </w:p>
    <w:p w:rsidR="00A93076" w:rsidRPr="00D91768" w:rsidRDefault="00A93076" w:rsidP="00A93076">
      <w:pPr>
        <w:rPr>
          <w:sz w:val="22"/>
        </w:rPr>
      </w:pPr>
      <w:r w:rsidRPr="00D91768">
        <w:rPr>
          <w:sz w:val="22"/>
        </w:rPr>
        <w:t>Cornell’s Vegetable Varieties for Gardeners</w:t>
      </w:r>
      <w:r w:rsidR="004464D4" w:rsidRPr="00D91768">
        <w:rPr>
          <w:sz w:val="22"/>
        </w:rPr>
        <w:t xml:space="preserve">, a citizen science program, </w:t>
      </w:r>
      <w:r w:rsidRPr="00D91768">
        <w:rPr>
          <w:sz w:val="22"/>
        </w:rPr>
        <w:t>describes and 562 pepper varieties, 365 lettuce</w:t>
      </w:r>
      <w:r w:rsidR="004464D4" w:rsidRPr="00D91768">
        <w:rPr>
          <w:sz w:val="22"/>
        </w:rPr>
        <w:t>s</w:t>
      </w:r>
      <w:r w:rsidRPr="00D91768">
        <w:rPr>
          <w:sz w:val="22"/>
        </w:rPr>
        <w:t xml:space="preserve">, and an astonishing 853 </w:t>
      </w:r>
      <w:r w:rsidR="004464D4" w:rsidRPr="00D91768">
        <w:rPr>
          <w:sz w:val="22"/>
        </w:rPr>
        <w:t xml:space="preserve">types of </w:t>
      </w:r>
      <w:r w:rsidRPr="00D91768">
        <w:rPr>
          <w:sz w:val="22"/>
        </w:rPr>
        <w:t>tomato</w:t>
      </w:r>
      <w:r w:rsidR="004464D4" w:rsidRPr="00D91768">
        <w:rPr>
          <w:sz w:val="22"/>
        </w:rPr>
        <w:t xml:space="preserve">es. </w:t>
      </w:r>
      <w:r w:rsidRPr="00D91768">
        <w:rPr>
          <w:sz w:val="22"/>
        </w:rPr>
        <w:t xml:space="preserve">Only a fraction of these can be bought as </w:t>
      </w:r>
      <w:r w:rsidR="004464D4" w:rsidRPr="00D91768">
        <w:rPr>
          <w:sz w:val="22"/>
        </w:rPr>
        <w:t>seedlings</w:t>
      </w:r>
      <w:r w:rsidRPr="00D91768">
        <w:rPr>
          <w:sz w:val="22"/>
        </w:rPr>
        <w:t xml:space="preserve">. </w:t>
      </w:r>
      <w:r w:rsidR="004464D4" w:rsidRPr="00D91768">
        <w:rPr>
          <w:sz w:val="22"/>
        </w:rPr>
        <w:t xml:space="preserve">You’ll have a hard time </w:t>
      </w:r>
      <w:r w:rsidRPr="00D91768">
        <w:rPr>
          <w:sz w:val="22"/>
        </w:rPr>
        <w:t xml:space="preserve">finding the </w:t>
      </w:r>
      <w:r w:rsidR="00B53FBC" w:rsidRPr="00D91768">
        <w:rPr>
          <w:sz w:val="22"/>
        </w:rPr>
        <w:t xml:space="preserve">delicious and </w:t>
      </w:r>
      <w:r w:rsidRPr="00D91768">
        <w:rPr>
          <w:sz w:val="22"/>
        </w:rPr>
        <w:t>highly rated ‘</w:t>
      </w:r>
      <w:proofErr w:type="spellStart"/>
      <w:r w:rsidR="00B53FBC" w:rsidRPr="00D91768">
        <w:rPr>
          <w:sz w:val="22"/>
        </w:rPr>
        <w:t>Carmello</w:t>
      </w:r>
      <w:proofErr w:type="spellEnd"/>
      <w:r w:rsidR="00B53FBC" w:rsidRPr="00D91768">
        <w:rPr>
          <w:sz w:val="22"/>
        </w:rPr>
        <w:t xml:space="preserve">’ </w:t>
      </w:r>
      <w:r w:rsidRPr="00D91768">
        <w:rPr>
          <w:sz w:val="22"/>
        </w:rPr>
        <w:t xml:space="preserve">tomato in a pot, </w:t>
      </w:r>
      <w:r w:rsidR="00B53FBC" w:rsidRPr="00D91768">
        <w:rPr>
          <w:sz w:val="22"/>
        </w:rPr>
        <w:t>or one of the great tasting new container tomatoes, or ‘</w:t>
      </w:r>
      <w:proofErr w:type="spellStart"/>
      <w:r w:rsidR="00B53FBC" w:rsidRPr="00D91768">
        <w:rPr>
          <w:sz w:val="22"/>
        </w:rPr>
        <w:t>Topepo</w:t>
      </w:r>
      <w:proofErr w:type="spellEnd"/>
      <w:r w:rsidR="00B53FBC" w:rsidRPr="00D91768">
        <w:rPr>
          <w:sz w:val="22"/>
        </w:rPr>
        <w:t xml:space="preserve">’, a sweet Italian heirloom. </w:t>
      </w:r>
    </w:p>
    <w:p w:rsidR="004464D4" w:rsidRPr="00D91768" w:rsidRDefault="004464D4" w:rsidP="00A93076">
      <w:pPr>
        <w:rPr>
          <w:sz w:val="22"/>
        </w:rPr>
      </w:pPr>
    </w:p>
    <w:p w:rsidR="00B2388F" w:rsidRPr="00D91768" w:rsidRDefault="00A93076" w:rsidP="00A93076">
      <w:pPr>
        <w:rPr>
          <w:sz w:val="22"/>
        </w:rPr>
      </w:pPr>
      <w:proofErr w:type="gramStart"/>
      <w:r w:rsidRPr="00D91768">
        <w:rPr>
          <w:sz w:val="22"/>
        </w:rPr>
        <w:t>Likewise with flowers.</w:t>
      </w:r>
      <w:proofErr w:type="gramEnd"/>
      <w:r w:rsidRPr="00D91768">
        <w:rPr>
          <w:sz w:val="22"/>
        </w:rPr>
        <w:t xml:space="preserve"> </w:t>
      </w:r>
      <w:r w:rsidR="002F7F92" w:rsidRPr="00D91768">
        <w:rPr>
          <w:sz w:val="22"/>
        </w:rPr>
        <w:t>Your loca</w:t>
      </w:r>
      <w:r w:rsidR="004464D4" w:rsidRPr="00D91768">
        <w:rPr>
          <w:sz w:val="22"/>
        </w:rPr>
        <w:t xml:space="preserve">l nursery will rarely offer </w:t>
      </w:r>
      <w:r w:rsidR="002F7F92" w:rsidRPr="00D91768">
        <w:rPr>
          <w:sz w:val="22"/>
        </w:rPr>
        <w:t>interesting and unusual</w:t>
      </w:r>
      <w:r w:rsidR="004464D4" w:rsidRPr="00D91768">
        <w:rPr>
          <w:sz w:val="22"/>
        </w:rPr>
        <w:t xml:space="preserve"> plants such as Bells of Ireland (</w:t>
      </w:r>
      <w:proofErr w:type="spellStart"/>
      <w:r w:rsidR="004464D4" w:rsidRPr="00D91768">
        <w:rPr>
          <w:i/>
          <w:sz w:val="22"/>
        </w:rPr>
        <w:t>Moluccella</w:t>
      </w:r>
      <w:proofErr w:type="spellEnd"/>
      <w:r w:rsidR="004464D4" w:rsidRPr="00D91768">
        <w:rPr>
          <w:i/>
          <w:sz w:val="22"/>
        </w:rPr>
        <w:t xml:space="preserve"> </w:t>
      </w:r>
      <w:proofErr w:type="spellStart"/>
      <w:r w:rsidR="004464D4" w:rsidRPr="00D91768">
        <w:rPr>
          <w:i/>
          <w:sz w:val="22"/>
        </w:rPr>
        <w:t>laevis</w:t>
      </w:r>
      <w:proofErr w:type="spellEnd"/>
      <w:r w:rsidR="004464D4" w:rsidRPr="00D91768">
        <w:rPr>
          <w:sz w:val="22"/>
        </w:rPr>
        <w:t>), or delicate Love-in-a-Mist (</w:t>
      </w:r>
      <w:proofErr w:type="spellStart"/>
      <w:r w:rsidR="004464D4" w:rsidRPr="00D91768">
        <w:rPr>
          <w:i/>
          <w:sz w:val="22"/>
        </w:rPr>
        <w:t>Nigella</w:t>
      </w:r>
      <w:proofErr w:type="spellEnd"/>
      <w:r w:rsidR="004464D4" w:rsidRPr="00D91768">
        <w:rPr>
          <w:i/>
          <w:sz w:val="22"/>
        </w:rPr>
        <w:t xml:space="preserve"> </w:t>
      </w:r>
      <w:proofErr w:type="spellStart"/>
      <w:r w:rsidR="004464D4" w:rsidRPr="00D91768">
        <w:rPr>
          <w:i/>
          <w:sz w:val="22"/>
        </w:rPr>
        <w:t>damascena</w:t>
      </w:r>
      <w:proofErr w:type="spellEnd"/>
      <w:r w:rsidR="004464D4" w:rsidRPr="00D91768">
        <w:rPr>
          <w:sz w:val="22"/>
        </w:rPr>
        <w:t xml:space="preserve">), or </w:t>
      </w:r>
      <w:r w:rsidR="002F7F92" w:rsidRPr="00D91768">
        <w:rPr>
          <w:sz w:val="22"/>
        </w:rPr>
        <w:t xml:space="preserve">even </w:t>
      </w:r>
      <w:r w:rsidR="009A2311" w:rsidRPr="00D91768">
        <w:rPr>
          <w:sz w:val="22"/>
        </w:rPr>
        <w:t>easy-to-grow,</w:t>
      </w:r>
      <w:r w:rsidRPr="00D91768">
        <w:rPr>
          <w:sz w:val="22"/>
        </w:rPr>
        <w:t xml:space="preserve"> even</w:t>
      </w:r>
      <w:r w:rsidR="00B2388F" w:rsidRPr="00D91768">
        <w:rPr>
          <w:sz w:val="22"/>
        </w:rPr>
        <w:t xml:space="preserve">ing scented Four </w:t>
      </w:r>
      <w:proofErr w:type="spellStart"/>
      <w:r w:rsidR="00B2388F" w:rsidRPr="00D91768">
        <w:rPr>
          <w:sz w:val="22"/>
        </w:rPr>
        <w:t>O’Clock</w:t>
      </w:r>
      <w:proofErr w:type="spellEnd"/>
      <w:r w:rsidRPr="00D91768">
        <w:rPr>
          <w:sz w:val="22"/>
        </w:rPr>
        <w:t xml:space="preserve"> (</w:t>
      </w:r>
      <w:r w:rsidR="002F7F92" w:rsidRPr="00D91768">
        <w:rPr>
          <w:i/>
          <w:sz w:val="22"/>
        </w:rPr>
        <w:t xml:space="preserve">Mirabilis </w:t>
      </w:r>
      <w:proofErr w:type="spellStart"/>
      <w:r w:rsidR="002F7F92" w:rsidRPr="00D91768">
        <w:rPr>
          <w:i/>
          <w:sz w:val="22"/>
        </w:rPr>
        <w:t>jalapa</w:t>
      </w:r>
      <w:proofErr w:type="spellEnd"/>
      <w:r w:rsidR="002F7F92" w:rsidRPr="00D91768">
        <w:rPr>
          <w:sz w:val="22"/>
        </w:rPr>
        <w:t>)</w:t>
      </w:r>
      <w:r w:rsidRPr="00D91768">
        <w:rPr>
          <w:sz w:val="22"/>
        </w:rPr>
        <w:t>.</w:t>
      </w:r>
    </w:p>
    <w:p w:rsidR="00232621" w:rsidRPr="00D91768" w:rsidRDefault="00232621" w:rsidP="00A93076">
      <w:pPr>
        <w:rPr>
          <w:sz w:val="22"/>
        </w:rPr>
      </w:pPr>
    </w:p>
    <w:p w:rsidR="00232621" w:rsidRDefault="00232621" w:rsidP="00232621">
      <w:pPr>
        <w:rPr>
          <w:rFonts w:asciiTheme="majorHAnsi" w:hAnsiTheme="majorHAnsi"/>
          <w:b/>
          <w:sz w:val="22"/>
        </w:rPr>
      </w:pPr>
      <w:r>
        <w:rPr>
          <w:rFonts w:asciiTheme="majorHAnsi" w:hAnsiTheme="majorHAnsi"/>
          <w:b/>
          <w:sz w:val="22"/>
        </w:rPr>
        <w:t>Caption</w:t>
      </w:r>
    </w:p>
    <w:p w:rsidR="00232621" w:rsidRDefault="00587997" w:rsidP="00232621">
      <w:pPr>
        <w:rPr>
          <w:rFonts w:ascii="Times" w:hAnsi="Times"/>
          <w:sz w:val="22"/>
        </w:rPr>
      </w:pPr>
      <w:r>
        <w:rPr>
          <w:rFonts w:asciiTheme="majorHAnsi" w:hAnsiTheme="majorHAnsi"/>
          <w:sz w:val="22"/>
        </w:rPr>
        <w:t xml:space="preserve">Heirloom flowers such as </w:t>
      </w:r>
      <w:r w:rsidR="004464D4">
        <w:rPr>
          <w:rFonts w:asciiTheme="majorHAnsi" w:hAnsiTheme="majorHAnsi"/>
          <w:sz w:val="22"/>
        </w:rPr>
        <w:t>Sweet William, Love-in-a-M</w:t>
      </w:r>
      <w:r w:rsidR="004B5716">
        <w:rPr>
          <w:rFonts w:asciiTheme="majorHAnsi" w:hAnsiTheme="majorHAnsi"/>
          <w:sz w:val="22"/>
        </w:rPr>
        <w:t>ist,</w:t>
      </w:r>
      <w:r w:rsidR="004464D4">
        <w:rPr>
          <w:rFonts w:asciiTheme="majorHAnsi" w:hAnsiTheme="majorHAnsi"/>
          <w:sz w:val="22"/>
        </w:rPr>
        <w:t xml:space="preserve"> and L</w:t>
      </w:r>
      <w:r w:rsidR="004B5716">
        <w:rPr>
          <w:rFonts w:asciiTheme="majorHAnsi" w:hAnsiTheme="majorHAnsi"/>
          <w:sz w:val="22"/>
        </w:rPr>
        <w:t xml:space="preserve">ove </w:t>
      </w:r>
      <w:r w:rsidR="004464D4">
        <w:rPr>
          <w:rFonts w:asciiTheme="majorHAnsi" w:hAnsiTheme="majorHAnsi"/>
          <w:sz w:val="22"/>
        </w:rPr>
        <w:t>Lies B</w:t>
      </w:r>
      <w:r w:rsidR="004B5716">
        <w:rPr>
          <w:rFonts w:asciiTheme="majorHAnsi" w:hAnsiTheme="majorHAnsi"/>
          <w:sz w:val="22"/>
        </w:rPr>
        <w:t>leeding</w:t>
      </w:r>
      <w:r>
        <w:rPr>
          <w:rFonts w:asciiTheme="majorHAnsi" w:hAnsiTheme="majorHAnsi"/>
          <w:sz w:val="22"/>
        </w:rPr>
        <w:t xml:space="preserve"> offer </w:t>
      </w:r>
      <w:r w:rsidR="004B5716">
        <w:rPr>
          <w:rFonts w:asciiTheme="majorHAnsi" w:hAnsiTheme="majorHAnsi"/>
          <w:sz w:val="22"/>
        </w:rPr>
        <w:t xml:space="preserve">romance, drama, </w:t>
      </w:r>
      <w:r w:rsidR="004464D4">
        <w:rPr>
          <w:rFonts w:asciiTheme="majorHAnsi" w:hAnsiTheme="majorHAnsi"/>
          <w:sz w:val="22"/>
        </w:rPr>
        <w:t>and fragrance to the</w:t>
      </w:r>
      <w:r>
        <w:rPr>
          <w:rFonts w:asciiTheme="majorHAnsi" w:hAnsiTheme="majorHAnsi"/>
          <w:sz w:val="22"/>
        </w:rPr>
        <w:t xml:space="preserve"> garden</w:t>
      </w:r>
      <w:r w:rsidR="008436F2">
        <w:rPr>
          <w:rFonts w:asciiTheme="majorHAnsi" w:hAnsiTheme="majorHAnsi"/>
          <w:sz w:val="22"/>
        </w:rPr>
        <w:t xml:space="preserve">, and </w:t>
      </w:r>
      <w:r w:rsidR="004464D4">
        <w:rPr>
          <w:rFonts w:asciiTheme="majorHAnsi" w:hAnsiTheme="majorHAnsi"/>
          <w:sz w:val="22"/>
        </w:rPr>
        <w:t xml:space="preserve">they draw </w:t>
      </w:r>
      <w:r w:rsidR="008436F2">
        <w:rPr>
          <w:rFonts w:asciiTheme="majorHAnsi" w:hAnsiTheme="majorHAnsi"/>
          <w:sz w:val="22"/>
        </w:rPr>
        <w:t>po</w:t>
      </w:r>
      <w:r w:rsidR="004464D4">
        <w:rPr>
          <w:rFonts w:asciiTheme="majorHAnsi" w:hAnsiTheme="majorHAnsi"/>
          <w:sz w:val="22"/>
        </w:rPr>
        <w:t>llinators</w:t>
      </w:r>
      <w:r w:rsidR="008436F2">
        <w:rPr>
          <w:rFonts w:asciiTheme="majorHAnsi" w:hAnsiTheme="majorHAnsi"/>
          <w:sz w:val="22"/>
        </w:rPr>
        <w:t>!</w:t>
      </w:r>
      <w:r>
        <w:rPr>
          <w:rFonts w:asciiTheme="majorHAnsi" w:hAnsiTheme="majorHAnsi"/>
          <w:sz w:val="22"/>
        </w:rPr>
        <w:t xml:space="preserve"> </w:t>
      </w:r>
    </w:p>
    <w:p w:rsidR="00B2388F" w:rsidRDefault="00B2388F" w:rsidP="00232621"/>
    <w:p w:rsidR="00A93076" w:rsidRPr="00D91768" w:rsidRDefault="004464D4" w:rsidP="00A93076">
      <w:pPr>
        <w:rPr>
          <w:b/>
          <w:sz w:val="28"/>
        </w:rPr>
      </w:pPr>
      <w:r w:rsidRPr="00D91768">
        <w:rPr>
          <w:b/>
          <w:sz w:val="28"/>
        </w:rPr>
        <w:t>You Can Control Qual</w:t>
      </w:r>
      <w:r w:rsidR="00B2388F" w:rsidRPr="00D91768">
        <w:rPr>
          <w:b/>
          <w:sz w:val="28"/>
        </w:rPr>
        <w:t>ity</w:t>
      </w:r>
    </w:p>
    <w:p w:rsidR="009A2311" w:rsidRPr="00D91768" w:rsidRDefault="00B2388F" w:rsidP="00B2388F">
      <w:pPr>
        <w:rPr>
          <w:sz w:val="22"/>
        </w:rPr>
      </w:pPr>
      <w:r w:rsidRPr="00D91768">
        <w:rPr>
          <w:sz w:val="22"/>
        </w:rPr>
        <w:t xml:space="preserve">Even if you are lucky enough to find your desired </w:t>
      </w:r>
      <w:r w:rsidR="009A2311" w:rsidRPr="00D91768">
        <w:rPr>
          <w:sz w:val="22"/>
        </w:rPr>
        <w:t>tomato</w:t>
      </w:r>
      <w:r w:rsidR="004464D4" w:rsidRPr="00D91768">
        <w:rPr>
          <w:sz w:val="22"/>
        </w:rPr>
        <w:t xml:space="preserve">, </w:t>
      </w:r>
      <w:r w:rsidR="009A2311" w:rsidRPr="00D91768">
        <w:rPr>
          <w:sz w:val="22"/>
        </w:rPr>
        <w:t>pepper</w:t>
      </w:r>
      <w:r w:rsidR="004464D4" w:rsidRPr="00D91768">
        <w:rPr>
          <w:sz w:val="22"/>
        </w:rPr>
        <w:t>, and flower</w:t>
      </w:r>
      <w:r w:rsidR="009A2311" w:rsidRPr="00D91768">
        <w:rPr>
          <w:sz w:val="22"/>
        </w:rPr>
        <w:t xml:space="preserve"> </w:t>
      </w:r>
      <w:r w:rsidRPr="00D91768">
        <w:rPr>
          <w:sz w:val="22"/>
        </w:rPr>
        <w:t xml:space="preserve">varieties as plants, should you buy them? </w:t>
      </w:r>
    </w:p>
    <w:p w:rsidR="00D91768" w:rsidRPr="00D91768" w:rsidRDefault="00D91768" w:rsidP="00B2388F">
      <w:pPr>
        <w:rPr>
          <w:sz w:val="22"/>
        </w:rPr>
      </w:pPr>
    </w:p>
    <w:p w:rsidR="00232621" w:rsidRPr="00D91768" w:rsidRDefault="00232621" w:rsidP="00B2388F">
      <w:pPr>
        <w:rPr>
          <w:sz w:val="22"/>
        </w:rPr>
      </w:pPr>
      <w:r w:rsidRPr="00D91768">
        <w:rPr>
          <w:sz w:val="22"/>
        </w:rPr>
        <w:t xml:space="preserve">The answer depends on how well you know the grower. </w:t>
      </w:r>
      <w:r w:rsidR="004464D4" w:rsidRPr="00D91768">
        <w:rPr>
          <w:sz w:val="22"/>
        </w:rPr>
        <w:t>S</w:t>
      </w:r>
      <w:r w:rsidR="009A2311" w:rsidRPr="00D91768">
        <w:rPr>
          <w:sz w:val="22"/>
        </w:rPr>
        <w:t xml:space="preserve">eedlings </w:t>
      </w:r>
      <w:r w:rsidRPr="00D91768">
        <w:rPr>
          <w:sz w:val="22"/>
        </w:rPr>
        <w:t xml:space="preserve">that </w:t>
      </w:r>
      <w:r w:rsidR="009A2311" w:rsidRPr="00D91768">
        <w:rPr>
          <w:sz w:val="22"/>
        </w:rPr>
        <w:t xml:space="preserve">have </w:t>
      </w:r>
      <w:r w:rsidRPr="00D91768">
        <w:rPr>
          <w:sz w:val="22"/>
        </w:rPr>
        <w:t xml:space="preserve">dried out </w:t>
      </w:r>
      <w:r w:rsidR="009A2311" w:rsidRPr="00D91768">
        <w:rPr>
          <w:sz w:val="22"/>
        </w:rPr>
        <w:t xml:space="preserve">at </w:t>
      </w:r>
      <w:r w:rsidRPr="00D91768">
        <w:rPr>
          <w:sz w:val="22"/>
        </w:rPr>
        <w:t>some point in their lives</w:t>
      </w:r>
      <w:r w:rsidR="009A2311" w:rsidRPr="00D91768">
        <w:rPr>
          <w:sz w:val="22"/>
        </w:rPr>
        <w:t xml:space="preserve"> </w:t>
      </w:r>
      <w:r w:rsidRPr="00D91768">
        <w:rPr>
          <w:sz w:val="22"/>
        </w:rPr>
        <w:t>or become root bound will not perform well in the garden</w:t>
      </w:r>
      <w:r w:rsidR="004464D4" w:rsidRPr="00D91768">
        <w:rPr>
          <w:sz w:val="22"/>
        </w:rPr>
        <w:t xml:space="preserve">. When you grow </w:t>
      </w:r>
      <w:r w:rsidR="00D91768" w:rsidRPr="00D91768">
        <w:rPr>
          <w:sz w:val="22"/>
        </w:rPr>
        <w:t>own</w:t>
      </w:r>
      <w:r w:rsidRPr="00D91768">
        <w:rPr>
          <w:sz w:val="22"/>
        </w:rPr>
        <w:t xml:space="preserve"> </w:t>
      </w:r>
      <w:r w:rsidR="004464D4" w:rsidRPr="00D91768">
        <w:rPr>
          <w:sz w:val="22"/>
        </w:rPr>
        <w:t>you’ll know that they’re being well cared for until the time is right for planting, and that they’ve</w:t>
      </w:r>
      <w:r w:rsidR="009A2311" w:rsidRPr="00D91768">
        <w:rPr>
          <w:sz w:val="22"/>
        </w:rPr>
        <w:t xml:space="preserve"> been grown without unwanted chem</w:t>
      </w:r>
      <w:r w:rsidRPr="00D91768">
        <w:rPr>
          <w:sz w:val="22"/>
        </w:rPr>
        <w:t xml:space="preserve">icals. </w:t>
      </w:r>
    </w:p>
    <w:p w:rsidR="00232621" w:rsidRPr="00D91768" w:rsidRDefault="00232621" w:rsidP="00B2388F">
      <w:pPr>
        <w:rPr>
          <w:sz w:val="22"/>
        </w:rPr>
      </w:pPr>
    </w:p>
    <w:p w:rsidR="00232621" w:rsidRDefault="00232621" w:rsidP="00232621">
      <w:pPr>
        <w:rPr>
          <w:rFonts w:asciiTheme="majorHAnsi" w:hAnsiTheme="majorHAnsi"/>
          <w:b/>
          <w:sz w:val="22"/>
        </w:rPr>
      </w:pPr>
      <w:r>
        <w:rPr>
          <w:rFonts w:asciiTheme="majorHAnsi" w:hAnsiTheme="majorHAnsi"/>
          <w:b/>
          <w:sz w:val="22"/>
        </w:rPr>
        <w:t>Caption</w:t>
      </w:r>
    </w:p>
    <w:p w:rsidR="009A2311" w:rsidRDefault="00232621" w:rsidP="00B2388F">
      <w:r w:rsidRPr="00232621">
        <w:rPr>
          <w:rFonts w:asciiTheme="majorHAnsi" w:hAnsiTheme="majorHAnsi"/>
          <w:sz w:val="22"/>
        </w:rPr>
        <w:t xml:space="preserve">Seedlings </w:t>
      </w:r>
      <w:r w:rsidR="004464D4">
        <w:rPr>
          <w:rFonts w:asciiTheme="majorHAnsi" w:hAnsiTheme="majorHAnsi"/>
          <w:sz w:val="22"/>
        </w:rPr>
        <w:t xml:space="preserve">started indoors will </w:t>
      </w:r>
      <w:r w:rsidRPr="00232621">
        <w:rPr>
          <w:rFonts w:asciiTheme="majorHAnsi" w:hAnsiTheme="majorHAnsi"/>
          <w:sz w:val="22"/>
        </w:rPr>
        <w:t xml:space="preserve">thrive when provided with plenty of light and enough water to keep the soil moist but not </w:t>
      </w:r>
      <w:r w:rsidR="004464D4">
        <w:rPr>
          <w:rFonts w:asciiTheme="majorHAnsi" w:hAnsiTheme="majorHAnsi"/>
          <w:sz w:val="22"/>
        </w:rPr>
        <w:t xml:space="preserve">soggy. </w:t>
      </w:r>
      <w:r w:rsidRPr="00232621">
        <w:rPr>
          <w:rFonts w:asciiTheme="majorHAnsi" w:hAnsiTheme="majorHAnsi"/>
          <w:sz w:val="22"/>
        </w:rPr>
        <w:t xml:space="preserve">Begin feeding them with a half-strength liquid fertilizer when they have two sets of leaves. </w:t>
      </w:r>
    </w:p>
    <w:p w:rsidR="009A2311" w:rsidRDefault="009A2311" w:rsidP="00B2388F"/>
    <w:p w:rsidR="009A2311" w:rsidRDefault="009A2311" w:rsidP="00B2388F">
      <w:r w:rsidRPr="00D91768">
        <w:rPr>
          <w:b/>
          <w:sz w:val="28"/>
        </w:rPr>
        <w:t>“Plants grown under poor conditions will not produce adequate foliage or yields.”</w:t>
      </w:r>
      <w:r>
        <w:t xml:space="preserve"> UMD College of Agriculture and Natural Resources</w:t>
      </w:r>
    </w:p>
    <w:p w:rsidR="00587997" w:rsidRDefault="00587997" w:rsidP="002C691A"/>
    <w:p w:rsidR="002C691A" w:rsidRPr="00490906" w:rsidRDefault="00D91768" w:rsidP="00A81994">
      <w:pPr>
        <w:jc w:val="center"/>
        <w:rPr>
          <w:rFonts w:asciiTheme="majorHAnsi" w:hAnsiTheme="majorHAnsi"/>
        </w:rPr>
      </w:pPr>
      <w:r w:rsidRPr="00490906">
        <w:rPr>
          <w:rFonts w:asciiTheme="majorHAnsi" w:hAnsiTheme="majorHAnsi"/>
          <w:noProof/>
        </w:rPr>
        <w:pict>
          <v:shapetype id="_x0000_t202" coordsize="21600,21600" o:spt="202" path="m0,0l0,21600,21600,21600,21600,0xe">
            <v:stroke joinstyle="miter"/>
            <v:path gradientshapeok="t" o:connecttype="rect"/>
          </v:shapetype>
          <v:shape id="_x0000_s1026" type="#_x0000_t202" style="position:absolute;left:0;text-align:left;margin-left:0;margin-top:23.3pt;width:557.25pt;height:164.9pt;z-index:251660288;mso-position-horizontal:absolute;mso-position-vertical:absolute" filled="f" strokecolor="black [3213]">
            <v:fill o:detectmouseclick="t"/>
            <v:textbox inset=",7.2pt,,7.2pt">
              <w:txbxContent>
                <w:p w:rsidR="00D91768" w:rsidRPr="00D91768" w:rsidRDefault="00D91768" w:rsidP="002C691A">
                  <w:pPr>
                    <w:rPr>
                      <w:rFonts w:asciiTheme="majorHAnsi" w:hAnsiTheme="majorHAnsi"/>
                      <w:sz w:val="22"/>
                    </w:rPr>
                  </w:pPr>
                  <w:r w:rsidRPr="00D91768">
                    <w:rPr>
                      <w:rFonts w:asciiTheme="majorHAnsi" w:hAnsiTheme="majorHAnsi"/>
                      <w:sz w:val="22"/>
                    </w:rPr>
                    <w:t>Baby Greens: Lettuce, Arugula, Spinach, and others</w:t>
                  </w:r>
                </w:p>
                <w:p w:rsidR="00D91768" w:rsidRPr="00D91768" w:rsidRDefault="00D91768" w:rsidP="002C691A">
                  <w:pPr>
                    <w:rPr>
                      <w:rFonts w:asciiTheme="majorHAnsi" w:hAnsiTheme="majorHAnsi"/>
                      <w:sz w:val="22"/>
                    </w:rPr>
                  </w:pPr>
                  <w:r w:rsidRPr="00D91768">
                    <w:rPr>
                      <w:rFonts w:asciiTheme="majorHAnsi" w:hAnsiTheme="majorHAnsi"/>
                      <w:sz w:val="22"/>
                    </w:rPr>
                    <w:t>Beans and Peas</w:t>
                  </w:r>
                </w:p>
                <w:p w:rsidR="00D91768" w:rsidRPr="00D91768" w:rsidRDefault="00D91768" w:rsidP="002C691A">
                  <w:pPr>
                    <w:rPr>
                      <w:rFonts w:asciiTheme="majorHAnsi" w:hAnsiTheme="majorHAnsi"/>
                      <w:sz w:val="22"/>
                    </w:rPr>
                  </w:pPr>
                  <w:r w:rsidRPr="00D91768">
                    <w:rPr>
                      <w:rFonts w:asciiTheme="majorHAnsi" w:hAnsiTheme="majorHAnsi"/>
                      <w:sz w:val="22"/>
                    </w:rPr>
                    <w:t>Corn</w:t>
                  </w:r>
                </w:p>
                <w:p w:rsidR="00D91768" w:rsidRPr="00D91768" w:rsidRDefault="00D91768" w:rsidP="004464D4">
                  <w:pPr>
                    <w:rPr>
                      <w:rFonts w:asciiTheme="majorHAnsi" w:hAnsiTheme="majorHAnsi"/>
                      <w:sz w:val="22"/>
                    </w:rPr>
                  </w:pPr>
                  <w:r w:rsidRPr="00D91768">
                    <w:rPr>
                      <w:rFonts w:asciiTheme="majorHAnsi" w:hAnsiTheme="majorHAnsi"/>
                      <w:sz w:val="22"/>
                    </w:rPr>
                    <w:t>Roots: Beets, Carrots, Radishes, Turnips, and others</w:t>
                  </w:r>
                </w:p>
                <w:p w:rsidR="00D91768" w:rsidRPr="00D91768" w:rsidRDefault="00D91768" w:rsidP="004464D4">
                  <w:pPr>
                    <w:rPr>
                      <w:rFonts w:asciiTheme="majorHAnsi" w:hAnsiTheme="majorHAnsi"/>
                      <w:sz w:val="22"/>
                    </w:rPr>
                  </w:pPr>
                  <w:r w:rsidRPr="00D91768">
                    <w:rPr>
                      <w:rFonts w:asciiTheme="majorHAnsi" w:hAnsiTheme="majorHAnsi"/>
                      <w:sz w:val="22"/>
                    </w:rPr>
                    <w:t>Scallions</w:t>
                  </w:r>
                </w:p>
                <w:p w:rsidR="00D91768" w:rsidRPr="00D91768" w:rsidRDefault="00D91768" w:rsidP="002C691A">
                  <w:pPr>
                    <w:rPr>
                      <w:rFonts w:asciiTheme="majorHAnsi" w:hAnsiTheme="majorHAnsi"/>
                      <w:sz w:val="22"/>
                    </w:rPr>
                  </w:pPr>
                  <w:r w:rsidRPr="00D91768">
                    <w:rPr>
                      <w:rFonts w:asciiTheme="majorHAnsi" w:hAnsiTheme="majorHAnsi"/>
                      <w:sz w:val="22"/>
                    </w:rPr>
                    <w:t>Squash, Melons, and Cucumbers</w:t>
                  </w:r>
                </w:p>
                <w:p w:rsidR="00D91768" w:rsidRPr="00D91768" w:rsidRDefault="00D91768" w:rsidP="002C691A">
                  <w:pPr>
                    <w:rPr>
                      <w:rFonts w:asciiTheme="majorHAnsi" w:hAnsiTheme="majorHAnsi"/>
                      <w:sz w:val="22"/>
                    </w:rPr>
                  </w:pPr>
                  <w:r w:rsidRPr="00D91768">
                    <w:rPr>
                      <w:rFonts w:asciiTheme="majorHAnsi" w:hAnsiTheme="majorHAnsi"/>
                      <w:sz w:val="22"/>
                    </w:rPr>
                    <w:t>Swiss Chard</w:t>
                  </w:r>
                </w:p>
                <w:p w:rsidR="00D91768" w:rsidRPr="00D91768" w:rsidRDefault="00D91768" w:rsidP="004464D4">
                  <w:pPr>
                    <w:rPr>
                      <w:rFonts w:asciiTheme="majorHAnsi" w:hAnsiTheme="majorHAnsi"/>
                      <w:sz w:val="22"/>
                    </w:rPr>
                  </w:pPr>
                  <w:r w:rsidRPr="00D91768">
                    <w:rPr>
                      <w:rFonts w:asciiTheme="majorHAnsi" w:hAnsiTheme="majorHAnsi"/>
                      <w:sz w:val="22"/>
                    </w:rPr>
                    <w:t xml:space="preserve">Annual Herbs: Basil, Cilantro, </w:t>
                  </w:r>
                  <w:proofErr w:type="gramStart"/>
                  <w:r w:rsidRPr="00D91768">
                    <w:rPr>
                      <w:rFonts w:asciiTheme="majorHAnsi" w:hAnsiTheme="majorHAnsi"/>
                      <w:sz w:val="22"/>
                    </w:rPr>
                    <w:t>Dill</w:t>
                  </w:r>
                  <w:proofErr w:type="gramEnd"/>
                </w:p>
                <w:p w:rsidR="00D91768" w:rsidRPr="00D91768" w:rsidRDefault="00D91768" w:rsidP="002C691A">
                  <w:pPr>
                    <w:rPr>
                      <w:rFonts w:asciiTheme="majorHAnsi" w:hAnsiTheme="majorHAnsi"/>
                      <w:sz w:val="22"/>
                    </w:rPr>
                  </w:pPr>
                  <w:r w:rsidRPr="00D91768">
                    <w:rPr>
                      <w:rFonts w:asciiTheme="majorHAnsi" w:hAnsiTheme="majorHAnsi"/>
                      <w:sz w:val="22"/>
                    </w:rPr>
                    <w:t xml:space="preserve">Many annual flowers: Cosmos, Nasturtiums, Sunflowers, Zinnias, Cleome, Amaranth, Celosia, and others </w:t>
                  </w:r>
                </w:p>
                <w:p w:rsidR="00D91768" w:rsidRPr="00D91768" w:rsidRDefault="00D91768" w:rsidP="004464D4">
                  <w:pPr>
                    <w:rPr>
                      <w:rFonts w:asciiTheme="majorHAnsi" w:hAnsiTheme="majorHAnsi"/>
                      <w:sz w:val="22"/>
                    </w:rPr>
                  </w:pPr>
                  <w:r w:rsidRPr="00D91768">
                    <w:rPr>
                      <w:rFonts w:asciiTheme="majorHAnsi" w:hAnsiTheme="majorHAnsi"/>
                      <w:sz w:val="22"/>
                    </w:rPr>
                    <w:t>Flowering vines: Morning Glories, Scarlet Runner Bean, Hyacinth Bean, and others</w:t>
                  </w:r>
                </w:p>
                <w:p w:rsidR="00D91768" w:rsidRPr="00D91768" w:rsidRDefault="00D91768" w:rsidP="002C691A">
                  <w:pPr>
                    <w:rPr>
                      <w:rFonts w:asciiTheme="majorHAnsi" w:hAnsiTheme="majorHAnsi"/>
                      <w:sz w:val="22"/>
                    </w:rPr>
                  </w:pPr>
                  <w:r w:rsidRPr="00D91768">
                    <w:rPr>
                      <w:rFonts w:asciiTheme="majorHAnsi" w:hAnsiTheme="majorHAnsi"/>
                      <w:sz w:val="22"/>
                    </w:rPr>
                    <w:t xml:space="preserve">Flowers sown in fall or early spring, such as Larkspur, Bells of Ireland, Bachelor Button, and </w:t>
                  </w:r>
                  <w:proofErr w:type="spellStart"/>
                  <w:r w:rsidRPr="00D91768">
                    <w:rPr>
                      <w:rFonts w:asciiTheme="majorHAnsi" w:hAnsiTheme="majorHAnsi"/>
                      <w:sz w:val="22"/>
                    </w:rPr>
                    <w:t>Nigella</w:t>
                  </w:r>
                  <w:proofErr w:type="spellEnd"/>
                </w:p>
                <w:p w:rsidR="00D91768" w:rsidRDefault="00D91768"/>
              </w:txbxContent>
            </v:textbox>
            <w10:wrap type="square"/>
          </v:shape>
        </w:pict>
      </w:r>
      <w:r w:rsidR="00A81994" w:rsidRPr="00490906">
        <w:rPr>
          <w:rFonts w:asciiTheme="majorHAnsi" w:hAnsiTheme="majorHAnsi"/>
        </w:rPr>
        <w:t>Best Sown Directly in Garden So</w:t>
      </w:r>
      <w:r w:rsidR="002C691A" w:rsidRPr="00490906">
        <w:rPr>
          <w:rFonts w:asciiTheme="majorHAnsi" w:hAnsiTheme="majorHAnsi"/>
        </w:rPr>
        <w:t>il</w:t>
      </w:r>
    </w:p>
    <w:p w:rsidR="00A81994" w:rsidRDefault="00A81994" w:rsidP="002C691A"/>
    <w:p w:rsidR="00D91768" w:rsidRDefault="00D91768" w:rsidP="00D91768">
      <w:pPr>
        <w:rPr>
          <w:rFonts w:asciiTheme="majorHAnsi" w:hAnsiTheme="majorHAnsi"/>
          <w:sz w:val="22"/>
        </w:rPr>
      </w:pPr>
      <w:r w:rsidRPr="001D5B5E">
        <w:rPr>
          <w:rFonts w:asciiTheme="majorHAnsi" w:hAnsiTheme="majorHAnsi"/>
          <w:b/>
          <w:sz w:val="22"/>
        </w:rPr>
        <w:t xml:space="preserve">Caption: </w:t>
      </w:r>
      <w:r w:rsidRPr="001D5B5E">
        <w:rPr>
          <w:rFonts w:asciiTheme="majorHAnsi" w:hAnsiTheme="majorHAnsi"/>
          <w:sz w:val="22"/>
        </w:rPr>
        <w:t xml:space="preserve">Read the packets of </w:t>
      </w:r>
      <w:r>
        <w:rPr>
          <w:rFonts w:asciiTheme="majorHAnsi" w:hAnsiTheme="majorHAnsi"/>
          <w:sz w:val="22"/>
        </w:rPr>
        <w:t xml:space="preserve">beans, </w:t>
      </w:r>
      <w:r w:rsidRPr="001D5B5E">
        <w:rPr>
          <w:rFonts w:asciiTheme="majorHAnsi" w:hAnsiTheme="majorHAnsi"/>
          <w:sz w:val="22"/>
        </w:rPr>
        <w:t xml:space="preserve">root vegetables, greens, and other plants </w:t>
      </w:r>
      <w:r>
        <w:rPr>
          <w:rFonts w:asciiTheme="majorHAnsi" w:hAnsiTheme="majorHAnsi"/>
          <w:sz w:val="22"/>
        </w:rPr>
        <w:t>for seedling spacing</w:t>
      </w:r>
      <w:r w:rsidRPr="001D5B5E">
        <w:rPr>
          <w:rFonts w:asciiTheme="majorHAnsi" w:hAnsiTheme="majorHAnsi"/>
          <w:sz w:val="22"/>
        </w:rPr>
        <w:t xml:space="preserve">. </w:t>
      </w:r>
      <w:r>
        <w:rPr>
          <w:rFonts w:asciiTheme="majorHAnsi" w:hAnsiTheme="majorHAnsi"/>
          <w:sz w:val="22"/>
        </w:rPr>
        <w:t>S</w:t>
      </w:r>
      <w:r w:rsidRPr="001D5B5E">
        <w:rPr>
          <w:rFonts w:asciiTheme="majorHAnsi" w:hAnsiTheme="majorHAnsi"/>
          <w:sz w:val="22"/>
        </w:rPr>
        <w:t>catter seeds of greens and root vegetables about an inch apart in the garden</w:t>
      </w:r>
      <w:r>
        <w:rPr>
          <w:rFonts w:asciiTheme="majorHAnsi" w:hAnsiTheme="majorHAnsi"/>
          <w:sz w:val="22"/>
        </w:rPr>
        <w:t xml:space="preserve"> soil</w:t>
      </w:r>
      <w:r w:rsidRPr="001D5B5E">
        <w:rPr>
          <w:rFonts w:asciiTheme="majorHAnsi" w:hAnsiTheme="majorHAnsi"/>
          <w:sz w:val="22"/>
        </w:rPr>
        <w:t xml:space="preserve">, </w:t>
      </w:r>
      <w:r>
        <w:rPr>
          <w:rFonts w:asciiTheme="majorHAnsi" w:hAnsiTheme="majorHAnsi"/>
          <w:sz w:val="22"/>
        </w:rPr>
        <w:t>otherwise plants will be over</w:t>
      </w:r>
      <w:r w:rsidRPr="001D5B5E">
        <w:rPr>
          <w:rFonts w:asciiTheme="majorHAnsi" w:hAnsiTheme="majorHAnsi"/>
          <w:sz w:val="22"/>
        </w:rPr>
        <w:t>crowded and will not thrive.</w:t>
      </w:r>
    </w:p>
    <w:p w:rsidR="00D91768" w:rsidRPr="001D5B5E" w:rsidRDefault="00D91768" w:rsidP="00D91768">
      <w:pPr>
        <w:rPr>
          <w:rFonts w:asciiTheme="majorHAnsi" w:hAnsiTheme="majorHAnsi"/>
          <w:sz w:val="22"/>
        </w:rPr>
      </w:pPr>
    </w:p>
    <w:p w:rsidR="00D91768" w:rsidRPr="00D91768" w:rsidRDefault="00D91768" w:rsidP="00D91768">
      <w:pPr>
        <w:rPr>
          <w:b/>
          <w:sz w:val="28"/>
        </w:rPr>
      </w:pPr>
      <w:r w:rsidRPr="00D91768">
        <w:rPr>
          <w:b/>
          <w:sz w:val="28"/>
        </w:rPr>
        <w:t>Growing From Seed is Easier</w:t>
      </w:r>
    </w:p>
    <w:p w:rsidR="00D91768" w:rsidRPr="00D91768" w:rsidRDefault="00D91768" w:rsidP="00D91768">
      <w:pPr>
        <w:rPr>
          <w:sz w:val="22"/>
        </w:rPr>
      </w:pPr>
      <w:r w:rsidRPr="00D91768">
        <w:rPr>
          <w:sz w:val="22"/>
        </w:rPr>
        <w:t>It’s a fact: many plant varieties are more successful when grown from seed sown directly in the garden. These include root vegetables, herbs in the carrot family such as Cilantro and Dill, baby salad greens of any kind, and flowers that are best sown very early in the season, such as Larkspur, Bells of Ireland, and Love-in-a-Mist.</w:t>
      </w:r>
    </w:p>
    <w:p w:rsidR="00D91768" w:rsidRPr="00D91768" w:rsidRDefault="00D91768" w:rsidP="00D91768">
      <w:pPr>
        <w:rPr>
          <w:sz w:val="16"/>
        </w:rPr>
      </w:pPr>
    </w:p>
    <w:p w:rsidR="00D91768" w:rsidRDefault="00D91768" w:rsidP="00D91768">
      <w:pPr>
        <w:rPr>
          <w:sz w:val="22"/>
        </w:rPr>
      </w:pPr>
      <w:r w:rsidRPr="00D91768">
        <w:rPr>
          <w:sz w:val="22"/>
        </w:rPr>
        <w:t xml:space="preserve">Other vegetables and flowers are so easy to grow from seed that buying seedlings makes little sense. Squash, Melons, Beans, Peas, Sunflowers, Zinnias, Nasturtiums, and Cosmos are a few. </w:t>
      </w:r>
    </w:p>
    <w:p w:rsidR="00D91768" w:rsidRPr="00D91768" w:rsidRDefault="00D91768" w:rsidP="00D91768">
      <w:pPr>
        <w:rPr>
          <w:sz w:val="16"/>
        </w:rPr>
      </w:pPr>
    </w:p>
    <w:p w:rsidR="00D91768" w:rsidRPr="00D91768" w:rsidRDefault="00D91768" w:rsidP="00D91768">
      <w:pPr>
        <w:rPr>
          <w:sz w:val="22"/>
        </w:rPr>
      </w:pPr>
      <w:r>
        <w:rPr>
          <w:sz w:val="22"/>
        </w:rPr>
        <w:t xml:space="preserve">Garden centers routinely sell small blooming transplants. Flowers such as zinnias, marigolds, and celosias will do better in the long run if planted </w:t>
      </w:r>
      <w:r>
        <w:rPr>
          <w:i/>
          <w:sz w:val="22"/>
        </w:rPr>
        <w:t xml:space="preserve">before </w:t>
      </w:r>
      <w:r>
        <w:rPr>
          <w:sz w:val="22"/>
        </w:rPr>
        <w:t>they bloom—yet another reason to buy and grow seed.</w:t>
      </w:r>
    </w:p>
    <w:p w:rsidR="001D5B5E" w:rsidRDefault="001D5B5E" w:rsidP="002C691A"/>
    <w:p w:rsidR="00490906" w:rsidRDefault="00D91768" w:rsidP="00B2388F">
      <w:pPr>
        <w:rPr>
          <w:rFonts w:asciiTheme="majorHAnsi" w:hAnsiTheme="majorHAnsi"/>
          <w:sz w:val="22"/>
        </w:rPr>
      </w:pPr>
      <w:r w:rsidRPr="001D5B5E">
        <w:rPr>
          <w:rFonts w:asciiTheme="majorHAnsi" w:hAnsiTheme="majorHAnsi"/>
          <w:b/>
          <w:sz w:val="22"/>
        </w:rPr>
        <w:t xml:space="preserve">Caption: </w:t>
      </w:r>
      <w:r w:rsidR="00490906">
        <w:rPr>
          <w:rFonts w:asciiTheme="majorHAnsi" w:hAnsiTheme="majorHAnsi"/>
          <w:sz w:val="22"/>
        </w:rPr>
        <w:t xml:space="preserve">Larkspur and Dill bloom in unison in early summer. Both are easy to grow by sowing seed directly in the garden. </w:t>
      </w:r>
    </w:p>
    <w:p w:rsidR="00490906" w:rsidRDefault="00490906" w:rsidP="00B2388F">
      <w:pPr>
        <w:rPr>
          <w:rFonts w:asciiTheme="majorHAnsi" w:hAnsiTheme="majorHAnsi"/>
          <w:sz w:val="22"/>
        </w:rPr>
      </w:pPr>
    </w:p>
    <w:p w:rsidR="00490906" w:rsidRDefault="00490906" w:rsidP="00490906">
      <w:r w:rsidRPr="00D91768">
        <w:rPr>
          <w:b/>
          <w:sz w:val="28"/>
        </w:rPr>
        <w:t>“All the flowers of tomorrow are in the seeds of today.’</w:t>
      </w:r>
      <w:r>
        <w:t xml:space="preserve"> ~Ancient proverb</w:t>
      </w:r>
    </w:p>
    <w:p w:rsidR="00B2388F" w:rsidRDefault="00B2388F" w:rsidP="00B2388F"/>
    <w:p w:rsidR="001D5B5E" w:rsidRPr="00D91768" w:rsidRDefault="00A81994" w:rsidP="00B2388F">
      <w:pPr>
        <w:rPr>
          <w:b/>
          <w:sz w:val="28"/>
        </w:rPr>
      </w:pPr>
      <w:r w:rsidRPr="00D91768">
        <w:rPr>
          <w:b/>
          <w:sz w:val="28"/>
        </w:rPr>
        <w:t>You’ll Save Money</w:t>
      </w:r>
    </w:p>
    <w:p w:rsidR="001D5B5E" w:rsidRPr="00D91768" w:rsidRDefault="001D5B5E" w:rsidP="00B2388F">
      <w:pPr>
        <w:rPr>
          <w:sz w:val="22"/>
        </w:rPr>
      </w:pPr>
      <w:r w:rsidRPr="00D91768">
        <w:rPr>
          <w:sz w:val="22"/>
        </w:rPr>
        <w:t xml:space="preserve">Lush, extravagant swaths of color are within your budget. </w:t>
      </w:r>
      <w:r w:rsidR="0087174D" w:rsidRPr="00D91768">
        <w:rPr>
          <w:sz w:val="22"/>
        </w:rPr>
        <w:t xml:space="preserve">A whole </w:t>
      </w:r>
      <w:r w:rsidR="006127A2" w:rsidRPr="00D91768">
        <w:rPr>
          <w:sz w:val="22"/>
        </w:rPr>
        <w:t xml:space="preserve">packet of zinnia, sunflower, or marigold seeds </w:t>
      </w:r>
      <w:r w:rsidR="0087174D" w:rsidRPr="00D91768">
        <w:rPr>
          <w:sz w:val="22"/>
        </w:rPr>
        <w:t>can be purchased for about the same cost as a six-pack of seedlings, or even a single</w:t>
      </w:r>
      <w:r w:rsidR="00A81994" w:rsidRPr="00D91768">
        <w:rPr>
          <w:sz w:val="22"/>
        </w:rPr>
        <w:t xml:space="preserve"> seedling in some markets. A</w:t>
      </w:r>
      <w:r w:rsidR="0087174D" w:rsidRPr="00D91768">
        <w:rPr>
          <w:sz w:val="22"/>
        </w:rPr>
        <w:t xml:space="preserve"> productive vegetable garden can feed your family all year for a fraction of what you would pay for equivalent produce at your local grocer or farmers’ market. An added advantage of buying seeds rather than plants: you’ll have enough for succession plantings of greens, beans, and other crops</w:t>
      </w:r>
      <w:r w:rsidR="00A81994" w:rsidRPr="00D91768">
        <w:rPr>
          <w:sz w:val="22"/>
        </w:rPr>
        <w:t xml:space="preserve"> for a second harvest!</w:t>
      </w:r>
    </w:p>
    <w:p w:rsidR="001D5B5E" w:rsidRDefault="001D5B5E" w:rsidP="00B2388F"/>
    <w:p w:rsidR="001D5B5E" w:rsidRPr="001D5B5E" w:rsidRDefault="001D5B5E" w:rsidP="00B2388F">
      <w:pPr>
        <w:rPr>
          <w:rFonts w:asciiTheme="majorHAnsi" w:hAnsiTheme="majorHAnsi"/>
          <w:sz w:val="22"/>
        </w:rPr>
      </w:pPr>
      <w:r w:rsidRPr="001D5B5E">
        <w:rPr>
          <w:rFonts w:asciiTheme="majorHAnsi" w:hAnsiTheme="majorHAnsi"/>
          <w:b/>
          <w:sz w:val="22"/>
        </w:rPr>
        <w:t xml:space="preserve">Caption: </w:t>
      </w:r>
      <w:r w:rsidRPr="001D5B5E">
        <w:rPr>
          <w:rFonts w:asciiTheme="majorHAnsi" w:hAnsiTheme="majorHAnsi"/>
          <w:sz w:val="22"/>
        </w:rPr>
        <w:t>A</w:t>
      </w:r>
      <w:r w:rsidR="00A81994">
        <w:rPr>
          <w:rFonts w:asciiTheme="majorHAnsi" w:hAnsiTheme="majorHAnsi"/>
          <w:sz w:val="22"/>
        </w:rPr>
        <w:t xml:space="preserve"> 2008</w:t>
      </w:r>
      <w:r w:rsidR="006127A2">
        <w:rPr>
          <w:rFonts w:asciiTheme="majorHAnsi" w:hAnsiTheme="majorHAnsi"/>
          <w:sz w:val="22"/>
        </w:rPr>
        <w:t xml:space="preserve"> National Gardening Association </w:t>
      </w:r>
      <w:r w:rsidR="00A81994">
        <w:rPr>
          <w:rFonts w:asciiTheme="majorHAnsi" w:hAnsiTheme="majorHAnsi"/>
          <w:sz w:val="22"/>
        </w:rPr>
        <w:t xml:space="preserve">study </w:t>
      </w:r>
      <w:r w:rsidR="006127A2">
        <w:rPr>
          <w:rFonts w:asciiTheme="majorHAnsi" w:hAnsiTheme="majorHAnsi"/>
          <w:sz w:val="22"/>
        </w:rPr>
        <w:t xml:space="preserve">estimated that </w:t>
      </w:r>
      <w:r w:rsidR="00A81994">
        <w:rPr>
          <w:rFonts w:asciiTheme="majorHAnsi" w:hAnsiTheme="majorHAnsi"/>
          <w:sz w:val="22"/>
        </w:rPr>
        <w:t>U.S. food gardening households spend an average of $70 a year on their gardens. With a yield of about ½ pound of produce per square foot, an average</w:t>
      </w:r>
      <w:r w:rsidR="006127A2">
        <w:rPr>
          <w:rFonts w:asciiTheme="majorHAnsi" w:hAnsiTheme="majorHAnsi"/>
          <w:sz w:val="22"/>
        </w:rPr>
        <w:t xml:space="preserve"> </w:t>
      </w:r>
      <w:r w:rsidR="006127A2" w:rsidRPr="001D5B5E">
        <w:rPr>
          <w:rFonts w:asciiTheme="majorHAnsi" w:hAnsiTheme="majorHAnsi"/>
          <w:sz w:val="22"/>
        </w:rPr>
        <w:t>600-square-foot garden</w:t>
      </w:r>
      <w:r w:rsidR="00A81994">
        <w:rPr>
          <w:rFonts w:asciiTheme="majorHAnsi" w:hAnsiTheme="majorHAnsi"/>
          <w:sz w:val="22"/>
        </w:rPr>
        <w:t xml:space="preserve"> can produce 3</w:t>
      </w:r>
      <w:r w:rsidR="006127A2">
        <w:rPr>
          <w:rFonts w:asciiTheme="majorHAnsi" w:hAnsiTheme="majorHAnsi"/>
          <w:sz w:val="22"/>
        </w:rPr>
        <w:t>00 pounds of p</w:t>
      </w:r>
      <w:r w:rsidR="00A81994">
        <w:rPr>
          <w:rFonts w:asciiTheme="majorHAnsi" w:hAnsiTheme="majorHAnsi"/>
          <w:sz w:val="22"/>
        </w:rPr>
        <w:t>roduce worth $600</w:t>
      </w:r>
      <w:r w:rsidR="006127A2">
        <w:rPr>
          <w:rFonts w:asciiTheme="majorHAnsi" w:hAnsiTheme="majorHAnsi"/>
          <w:sz w:val="22"/>
        </w:rPr>
        <w:t xml:space="preserve">. </w:t>
      </w:r>
    </w:p>
    <w:p w:rsidR="00490906" w:rsidRDefault="00490906" w:rsidP="00490906">
      <w:pPr>
        <w:rPr>
          <w:rFonts w:asciiTheme="majorHAnsi" w:hAnsiTheme="majorHAnsi"/>
          <w:b/>
          <w:sz w:val="22"/>
        </w:rPr>
      </w:pPr>
    </w:p>
    <w:p w:rsidR="00490906" w:rsidRDefault="00490906" w:rsidP="00490906">
      <w:r w:rsidRPr="001D5B5E">
        <w:rPr>
          <w:rFonts w:asciiTheme="majorHAnsi" w:hAnsiTheme="majorHAnsi"/>
          <w:b/>
          <w:sz w:val="22"/>
        </w:rPr>
        <w:t xml:space="preserve">Caption: </w:t>
      </w:r>
      <w:r w:rsidRPr="0087174D">
        <w:rPr>
          <w:rFonts w:asciiTheme="majorHAnsi" w:hAnsiTheme="majorHAnsi"/>
          <w:sz w:val="22"/>
        </w:rPr>
        <w:t>Moisten the soil mix to the consistency of a wrung out sponge before planting seeds</w:t>
      </w:r>
      <w:r>
        <w:rPr>
          <w:rFonts w:asciiTheme="majorHAnsi" w:hAnsiTheme="majorHAnsi"/>
          <w:sz w:val="22"/>
        </w:rPr>
        <w:t xml:space="preserve"> in multipacks or recycled containers from the grocery store. </w:t>
      </w:r>
      <w:r w:rsidRPr="0087174D">
        <w:rPr>
          <w:rFonts w:asciiTheme="majorHAnsi" w:hAnsiTheme="majorHAnsi"/>
          <w:sz w:val="22"/>
        </w:rPr>
        <w:t xml:space="preserve">A good rule of thumb </w:t>
      </w:r>
      <w:r>
        <w:rPr>
          <w:rFonts w:asciiTheme="majorHAnsi" w:hAnsiTheme="majorHAnsi"/>
          <w:sz w:val="22"/>
        </w:rPr>
        <w:t>for starting</w:t>
      </w:r>
      <w:r w:rsidRPr="0087174D">
        <w:rPr>
          <w:rFonts w:asciiTheme="majorHAnsi" w:hAnsiTheme="majorHAnsi"/>
          <w:sz w:val="22"/>
        </w:rPr>
        <w:t xml:space="preserve"> tomatoes</w:t>
      </w:r>
      <w:r>
        <w:rPr>
          <w:rFonts w:asciiTheme="majorHAnsi" w:hAnsiTheme="majorHAnsi"/>
          <w:sz w:val="22"/>
        </w:rPr>
        <w:t>, peppers, eggplants, and annual flowers:</w:t>
      </w:r>
      <w:r w:rsidRPr="0087174D">
        <w:rPr>
          <w:rFonts w:asciiTheme="majorHAnsi" w:hAnsiTheme="majorHAnsi"/>
          <w:sz w:val="22"/>
        </w:rPr>
        <w:t xml:space="preserve"> Plant two to three seeds in a cell and thin to one when the seedlings grow their first set of true leaves</w:t>
      </w:r>
      <w:r>
        <w:rPr>
          <w:rFonts w:asciiTheme="majorHAnsi" w:hAnsiTheme="majorHAnsi"/>
          <w:sz w:val="22"/>
        </w:rPr>
        <w:t>.</w:t>
      </w:r>
    </w:p>
    <w:p w:rsidR="00D91768" w:rsidRDefault="001D5B5E" w:rsidP="00B2388F">
      <w:r>
        <w:t xml:space="preserve"> </w:t>
      </w:r>
    </w:p>
    <w:p w:rsidR="0087174D" w:rsidRPr="00D91768" w:rsidRDefault="00B2388F" w:rsidP="00B2388F">
      <w:pPr>
        <w:rPr>
          <w:b/>
          <w:sz w:val="28"/>
        </w:rPr>
      </w:pPr>
      <w:r w:rsidRPr="00D91768">
        <w:rPr>
          <w:b/>
          <w:sz w:val="28"/>
        </w:rPr>
        <w:t xml:space="preserve">It’s </w:t>
      </w:r>
      <w:r w:rsidR="00587997" w:rsidRPr="00D91768">
        <w:rPr>
          <w:b/>
          <w:sz w:val="28"/>
        </w:rPr>
        <w:t>Fun</w:t>
      </w:r>
      <w:r w:rsidR="00A81994" w:rsidRPr="00D91768">
        <w:rPr>
          <w:b/>
          <w:sz w:val="28"/>
        </w:rPr>
        <w:t xml:space="preserve"> to Do!</w:t>
      </w:r>
    </w:p>
    <w:p w:rsidR="004B5716" w:rsidRDefault="00B576A9" w:rsidP="00B2388F">
      <w:r>
        <w:t xml:space="preserve">It’s also magical, </w:t>
      </w:r>
      <w:r w:rsidR="004B5716">
        <w:t xml:space="preserve">and gives you a feeling on independence and, yes, power, </w:t>
      </w:r>
      <w:r>
        <w:t>to watch a seed germinate a</w:t>
      </w:r>
      <w:r w:rsidR="004B5716">
        <w:t xml:space="preserve">nd grow into a healthy seedling, connecting </w:t>
      </w:r>
      <w:r>
        <w:t>you to nature even as frigid weather may b</w:t>
      </w:r>
      <w:r w:rsidR="004B5716">
        <w:t xml:space="preserve">e confining you to the indoors. </w:t>
      </w:r>
    </w:p>
    <w:p w:rsidR="00A81994" w:rsidRDefault="004B5716" w:rsidP="00B2388F">
      <w:r>
        <w:t xml:space="preserve">The real question is … </w:t>
      </w:r>
    </w:p>
    <w:p w:rsidR="00A81994" w:rsidRPr="00490906" w:rsidRDefault="00A81994" w:rsidP="00B2388F">
      <w:pPr>
        <w:rPr>
          <w:sz w:val="16"/>
        </w:rPr>
      </w:pPr>
    </w:p>
    <w:p w:rsidR="0087174D" w:rsidRPr="00A81994" w:rsidRDefault="00D91768" w:rsidP="00B2388F">
      <w:pPr>
        <w:rPr>
          <w:b/>
          <w:sz w:val="28"/>
        </w:rPr>
      </w:pPr>
      <w:r>
        <w:rPr>
          <w:b/>
          <w:sz w:val="28"/>
        </w:rPr>
        <w:t>W</w:t>
      </w:r>
      <w:r w:rsidR="004B5716" w:rsidRPr="00A81994">
        <w:rPr>
          <w:b/>
          <w:sz w:val="28"/>
        </w:rPr>
        <w:t xml:space="preserve">hy </w:t>
      </w:r>
      <w:r w:rsidR="004B5716" w:rsidRPr="00A81994">
        <w:rPr>
          <w:b/>
          <w:i/>
          <w:sz w:val="28"/>
        </w:rPr>
        <w:t>not</w:t>
      </w:r>
      <w:r w:rsidR="004B5716" w:rsidRPr="00A81994">
        <w:rPr>
          <w:b/>
          <w:sz w:val="28"/>
        </w:rPr>
        <w:t xml:space="preserve"> grow your garden from seed?</w:t>
      </w:r>
    </w:p>
    <w:p w:rsidR="0087174D" w:rsidRDefault="0087174D" w:rsidP="00B2388F"/>
    <w:p w:rsidR="00A93076" w:rsidRDefault="00A93076"/>
    <w:p w:rsidR="00490906" w:rsidRDefault="00490906" w:rsidP="00490906">
      <w:pPr>
        <w:pStyle w:val="NormalWeb"/>
        <w:shd w:val="clear" w:color="auto" w:fill="FFFFFF"/>
        <w:spacing w:before="2" w:after="2"/>
        <w:jc w:val="center"/>
      </w:pPr>
      <w:r>
        <w:rPr>
          <w:rFonts w:ascii="Calibri" w:hAnsi="Calibri"/>
          <w:b/>
          <w:bCs/>
          <w:color w:val="446D1C"/>
          <w:sz w:val="22"/>
          <w:szCs w:val="22"/>
        </w:rPr>
        <w:t>Visit homegardenseedassociaEon.com for gardening articles and information about our members and their activities. Members’ retail websites can be accessed through our “Shop Our Members” page.</w:t>
      </w:r>
    </w:p>
    <w:p w:rsidR="00414295" w:rsidRDefault="00414295" w:rsidP="00490906">
      <w:pPr>
        <w:jc w:val="center"/>
      </w:pPr>
    </w:p>
    <w:sectPr w:rsidR="00414295" w:rsidSect="00D91768">
      <w:pgSz w:w="12240" w:h="15840"/>
      <w:pgMar w:top="720"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2457A"/>
    <w:multiLevelType w:val="hybridMultilevel"/>
    <w:tmpl w:val="306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1F0F"/>
    <w:rsid w:val="00140416"/>
    <w:rsid w:val="001A4550"/>
    <w:rsid w:val="001D5B5E"/>
    <w:rsid w:val="001E57FE"/>
    <w:rsid w:val="00232621"/>
    <w:rsid w:val="002C691A"/>
    <w:rsid w:val="002F7F92"/>
    <w:rsid w:val="00414295"/>
    <w:rsid w:val="0041738D"/>
    <w:rsid w:val="004464D4"/>
    <w:rsid w:val="00490906"/>
    <w:rsid w:val="004B5716"/>
    <w:rsid w:val="00587997"/>
    <w:rsid w:val="005A6E61"/>
    <w:rsid w:val="00600EC3"/>
    <w:rsid w:val="006127A2"/>
    <w:rsid w:val="00621F0F"/>
    <w:rsid w:val="006A7B19"/>
    <w:rsid w:val="006D1CFB"/>
    <w:rsid w:val="007E24EE"/>
    <w:rsid w:val="00816525"/>
    <w:rsid w:val="008436F2"/>
    <w:rsid w:val="0087174D"/>
    <w:rsid w:val="008C4E39"/>
    <w:rsid w:val="008D0FD7"/>
    <w:rsid w:val="009A2311"/>
    <w:rsid w:val="00A368CA"/>
    <w:rsid w:val="00A81994"/>
    <w:rsid w:val="00A93076"/>
    <w:rsid w:val="00B2388F"/>
    <w:rsid w:val="00B53FBC"/>
    <w:rsid w:val="00B576A9"/>
    <w:rsid w:val="00D91768"/>
    <w:rsid w:val="00DB762E"/>
    <w:rsid w:val="00FF672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A6E61"/>
    <w:pPr>
      <w:spacing w:beforeLines="1" w:afterLines="1"/>
    </w:pPr>
    <w:rPr>
      <w:rFonts w:ascii="Times" w:hAnsi="Times" w:cs="Times New Roman"/>
      <w:sz w:val="20"/>
      <w:szCs w:val="20"/>
    </w:rPr>
  </w:style>
  <w:style w:type="paragraph" w:styleId="ListParagraph">
    <w:name w:val="List Paragraph"/>
    <w:basedOn w:val="Normal"/>
    <w:uiPriority w:val="34"/>
    <w:qFormat/>
    <w:rsid w:val="00B2388F"/>
    <w:pPr>
      <w:ind w:left="720"/>
      <w:contextualSpacing/>
    </w:pPr>
  </w:style>
</w:styles>
</file>

<file path=word/webSettings.xml><?xml version="1.0" encoding="utf-8"?>
<w:webSettings xmlns:r="http://schemas.openxmlformats.org/officeDocument/2006/relationships" xmlns:w="http://schemas.openxmlformats.org/wordprocessingml/2006/main">
  <w:divs>
    <w:div w:id="500001374">
      <w:bodyDiv w:val="1"/>
      <w:marLeft w:val="0"/>
      <w:marRight w:val="0"/>
      <w:marTop w:val="0"/>
      <w:marBottom w:val="0"/>
      <w:divBdr>
        <w:top w:val="none" w:sz="0" w:space="0" w:color="auto"/>
        <w:left w:val="none" w:sz="0" w:space="0" w:color="auto"/>
        <w:bottom w:val="none" w:sz="0" w:space="0" w:color="auto"/>
        <w:right w:val="none" w:sz="0" w:space="0" w:color="auto"/>
      </w:divBdr>
    </w:div>
    <w:div w:id="620260284">
      <w:bodyDiv w:val="1"/>
      <w:marLeft w:val="0"/>
      <w:marRight w:val="0"/>
      <w:marTop w:val="0"/>
      <w:marBottom w:val="0"/>
      <w:divBdr>
        <w:top w:val="none" w:sz="0" w:space="0" w:color="auto"/>
        <w:left w:val="none" w:sz="0" w:space="0" w:color="auto"/>
        <w:bottom w:val="none" w:sz="0" w:space="0" w:color="auto"/>
        <w:right w:val="none" w:sz="0" w:space="0" w:color="auto"/>
      </w:divBdr>
      <w:divsChild>
        <w:div w:id="1880049063">
          <w:marLeft w:val="0"/>
          <w:marRight w:val="0"/>
          <w:marTop w:val="0"/>
          <w:marBottom w:val="0"/>
          <w:divBdr>
            <w:top w:val="none" w:sz="0" w:space="0" w:color="auto"/>
            <w:left w:val="none" w:sz="0" w:space="0" w:color="auto"/>
            <w:bottom w:val="none" w:sz="0" w:space="0" w:color="auto"/>
            <w:right w:val="none" w:sz="0" w:space="0" w:color="auto"/>
          </w:divBdr>
          <w:divsChild>
            <w:div w:id="412318982">
              <w:marLeft w:val="0"/>
              <w:marRight w:val="0"/>
              <w:marTop w:val="0"/>
              <w:marBottom w:val="0"/>
              <w:divBdr>
                <w:top w:val="none" w:sz="0" w:space="0" w:color="auto"/>
                <w:left w:val="none" w:sz="0" w:space="0" w:color="auto"/>
                <w:bottom w:val="none" w:sz="0" w:space="0" w:color="auto"/>
                <w:right w:val="none" w:sz="0" w:space="0" w:color="auto"/>
              </w:divBdr>
              <w:divsChild>
                <w:div w:id="75712764">
                  <w:marLeft w:val="0"/>
                  <w:marRight w:val="0"/>
                  <w:marTop w:val="0"/>
                  <w:marBottom w:val="0"/>
                  <w:divBdr>
                    <w:top w:val="none" w:sz="0" w:space="0" w:color="auto"/>
                    <w:left w:val="none" w:sz="0" w:space="0" w:color="auto"/>
                    <w:bottom w:val="none" w:sz="0" w:space="0" w:color="auto"/>
                    <w:right w:val="none" w:sz="0" w:space="0" w:color="auto"/>
                  </w:divBdr>
                  <w:divsChild>
                    <w:div w:id="3792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716</Words>
  <Characters>4082</Characters>
  <Application>Microsoft Macintosh Word</Application>
  <DocSecurity>0</DocSecurity>
  <Lines>34</Lines>
  <Paragraphs>8</Paragraphs>
  <ScaleCrop>false</ScaleCrop>
  <Company>Jefferson Elementary</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Ruch</dc:creator>
  <cp:keywords/>
  <cp:lastModifiedBy>Pamela Ruch</cp:lastModifiedBy>
  <cp:revision>5</cp:revision>
  <dcterms:created xsi:type="dcterms:W3CDTF">2018-12-04T20:54:00Z</dcterms:created>
  <dcterms:modified xsi:type="dcterms:W3CDTF">2019-02-07T16:43:00Z</dcterms:modified>
</cp:coreProperties>
</file>